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cs="微软雅黑" w:asciiTheme="minorEastAsia" w:hAnsiTheme="minorEastAsia" w:eastAsiaTheme="minorEastAsia"/>
          <w:b/>
          <w:spacing w:val="-14"/>
          <w:sz w:val="36"/>
          <w:szCs w:val="36"/>
          <w:lang w:eastAsia="zh-CN"/>
        </w:rPr>
      </w:pPr>
      <w:bookmarkStart w:id="0" w:name="_Hlk520894136"/>
      <w:r>
        <w:rPr>
          <w:rFonts w:hint="eastAsia" w:cs="微软雅黑" w:asciiTheme="minorEastAsia" w:hAnsiTheme="minorEastAsia" w:eastAsiaTheme="minorEastAsia"/>
          <w:b/>
          <w:spacing w:val="-14"/>
          <w:sz w:val="36"/>
          <w:szCs w:val="36"/>
          <w:lang w:eastAsia="zh-CN"/>
        </w:rPr>
        <w:t xml:space="preserve"> “</w:t>
      </w:r>
      <w:bookmarkStart w:id="1" w:name="_Hlk534986926"/>
      <w:r>
        <w:rPr>
          <w:rFonts w:hint="eastAsia" w:cs="微软雅黑" w:asciiTheme="minorEastAsia" w:hAnsiTheme="minorEastAsia" w:eastAsiaTheme="minorEastAsia"/>
          <w:b/>
          <w:spacing w:val="-14"/>
          <w:sz w:val="36"/>
          <w:szCs w:val="36"/>
          <w:lang w:eastAsia="zh-CN"/>
        </w:rPr>
        <w:t>消防</w:t>
      </w:r>
      <w:bookmarkEnd w:id="1"/>
      <w:r>
        <w:rPr>
          <w:rFonts w:hint="eastAsia" w:cs="微软雅黑" w:asciiTheme="minorEastAsia" w:hAnsiTheme="minorEastAsia" w:eastAsiaTheme="minorEastAsia"/>
          <w:b/>
          <w:spacing w:val="-14"/>
          <w:sz w:val="36"/>
          <w:szCs w:val="36"/>
          <w:lang w:eastAsia="zh-CN"/>
        </w:rPr>
        <w:t>管理人员岗位培训</w:t>
      </w:r>
      <w:r>
        <w:rPr>
          <w:rFonts w:hint="eastAsia" w:cs="微软雅黑" w:asciiTheme="minorEastAsia" w:hAnsiTheme="minorEastAsia" w:eastAsiaTheme="minorEastAsia"/>
          <w:b/>
          <w:spacing w:val="-14"/>
          <w:sz w:val="36"/>
          <w:szCs w:val="36"/>
          <w:lang w:val="en-US" w:eastAsia="zh-CN"/>
        </w:rPr>
        <w:t>班初证/复证</w:t>
      </w:r>
      <w:r>
        <w:rPr>
          <w:rFonts w:hint="eastAsia" w:cs="微软雅黑" w:asciiTheme="minorEastAsia" w:hAnsiTheme="minorEastAsia" w:eastAsiaTheme="minorEastAsia"/>
          <w:b/>
          <w:spacing w:val="-14"/>
          <w:sz w:val="36"/>
          <w:szCs w:val="36"/>
          <w:lang w:eastAsia="zh-CN"/>
        </w:rPr>
        <w:t>”</w:t>
      </w:r>
      <w:bookmarkEnd w:id="0"/>
      <w:r>
        <w:rPr>
          <w:rFonts w:hint="eastAsia" w:cs="微软雅黑" w:asciiTheme="minorEastAsia" w:hAnsiTheme="minorEastAsia" w:eastAsiaTheme="minorEastAsia"/>
          <w:b/>
          <w:spacing w:val="-14"/>
          <w:sz w:val="36"/>
          <w:szCs w:val="36"/>
          <w:lang w:eastAsia="zh-CN"/>
        </w:rPr>
        <w:t>招生简章</w:t>
      </w:r>
    </w:p>
    <w:p>
      <w:pPr>
        <w:jc w:val="center"/>
        <w:rPr>
          <w:rFonts w:hint="eastAsia" w:cs="微软雅黑" w:asciiTheme="minorEastAsia" w:hAnsiTheme="minorEastAsia" w:eastAsiaTheme="minorEastAsia"/>
          <w:b/>
          <w:spacing w:val="-14"/>
          <w:sz w:val="36"/>
          <w:szCs w:val="36"/>
          <w:lang w:eastAsia="zh-CN"/>
        </w:rPr>
      </w:pPr>
      <w:r>
        <w:rPr>
          <w:rFonts w:hint="eastAsia" w:cs="微软雅黑" w:asciiTheme="minorEastAsia" w:hAnsiTheme="minorEastAsia" w:eastAsiaTheme="minorEastAsia"/>
          <w:b/>
          <w:spacing w:val="-14"/>
          <w:sz w:val="36"/>
          <w:szCs w:val="36"/>
          <w:lang w:eastAsia="zh-CN"/>
        </w:rPr>
        <w:t>（消防安全责任人</w:t>
      </w:r>
      <w:r>
        <w:rPr>
          <w:rFonts w:hint="eastAsia" w:cs="微软雅黑" w:asciiTheme="minorEastAsia" w:hAnsiTheme="minorEastAsia" w:eastAsiaTheme="minorEastAsia"/>
          <w:b/>
          <w:spacing w:val="-14"/>
          <w:sz w:val="36"/>
          <w:szCs w:val="36"/>
          <w:lang w:val="en-US" w:eastAsia="zh-CN"/>
        </w:rPr>
        <w:t>/专兼职消防管理员</w:t>
      </w:r>
      <w:r>
        <w:rPr>
          <w:rFonts w:hint="eastAsia" w:cs="微软雅黑" w:asciiTheme="minorEastAsia" w:hAnsiTheme="minorEastAsia" w:eastAsiaTheme="minorEastAsia"/>
          <w:b/>
          <w:spacing w:val="-14"/>
          <w:sz w:val="36"/>
          <w:szCs w:val="36"/>
          <w:lang w:eastAsia="zh-CN"/>
        </w:rPr>
        <w:t>）</w:t>
      </w:r>
    </w:p>
    <w:p>
      <w:pPr>
        <w:jc w:val="center"/>
        <w:rPr>
          <w:rFonts w:asciiTheme="minorEastAsia" w:hAnsiTheme="minorEastAsia" w:eastAsiaTheme="minorEastAsia"/>
          <w:spacing w:val="-14"/>
          <w:sz w:val="20"/>
          <w:szCs w:val="24"/>
          <w:lang w:eastAsia="zh-CN"/>
        </w:rPr>
      </w:pPr>
    </w:p>
    <w:p>
      <w:pPr>
        <w:pStyle w:val="2"/>
        <w:ind w:firstLine="480" w:firstLineChars="200"/>
        <w:rPr>
          <w:rFonts w:hint="eastAsia" w:asciiTheme="minorEastAsia" w:hAnsiTheme="minorEastAsia" w:eastAsiaTheme="minorEastAsia"/>
          <w:lang w:eastAsia="zh-CN"/>
        </w:rPr>
      </w:pPr>
      <w:r>
        <w:rPr>
          <w:rFonts w:hint="eastAsia" w:asciiTheme="minorEastAsia" w:hAnsiTheme="minorEastAsia" w:eastAsiaTheme="minorEastAsia"/>
          <w:lang w:eastAsia="zh-CN"/>
        </w:rPr>
        <w:t>根据《机关、团体、企业、事业单位消防安全管理规定》(公安部第61号令)、《上海市消防条例》、 《消防安全责任制实施办法》等相关文件的规定：各单位应当通过多种形式开展经常性的消防安全宣传教育，消防安全责任人、消防安全管理人员、专兼职消防管理人员应当经过消防培训。为满足从业人员的培训需求，物学网特与相关专业培训机构联合开设“消防管理人员岗位培训班”，为会员企业及行业内各相关单位进行授课培训，现将有关事项通知如下：</w:t>
      </w:r>
    </w:p>
    <w:p>
      <w:pPr>
        <w:pStyle w:val="2"/>
        <w:rPr>
          <w:rFonts w:asciiTheme="minorEastAsia" w:hAnsiTheme="minorEastAsia" w:eastAsiaTheme="minorEastAsia"/>
          <w:b/>
          <w:lang w:eastAsia="zh-CN"/>
        </w:rPr>
      </w:pPr>
      <w:r>
        <w:rPr>
          <w:rFonts w:hint="eastAsia" w:asciiTheme="minorEastAsia" w:hAnsiTheme="minorEastAsia" w:eastAsiaTheme="minorEastAsia"/>
          <w:b/>
          <w:lang w:eastAsia="zh-CN"/>
        </w:rPr>
        <w:t>一、课程信息</w:t>
      </w:r>
    </w:p>
    <w:p>
      <w:pPr>
        <w:pStyle w:val="2"/>
        <w:ind w:left="600"/>
        <w:rPr>
          <w:rFonts w:hint="default" w:asciiTheme="minorEastAsia" w:hAnsiTheme="minorEastAsia" w:eastAsiaTheme="minorEastAsia"/>
          <w:lang w:val="en-US" w:eastAsia="zh-CN"/>
        </w:rPr>
      </w:pPr>
      <w:r>
        <w:rPr>
          <w:rFonts w:asciiTheme="minorEastAsia" w:hAnsiTheme="minorEastAsia" w:eastAsiaTheme="minorEastAsia"/>
          <w:lang w:eastAsia="zh-CN"/>
        </w:rPr>
        <w:t>1.发证机构：</w:t>
      </w:r>
      <w:r>
        <w:rPr>
          <w:rFonts w:hint="eastAsia" w:asciiTheme="minorEastAsia" w:hAnsiTheme="minorEastAsia" w:eastAsiaTheme="minorEastAsia"/>
          <w:lang w:val="en-US" w:eastAsia="zh-CN"/>
        </w:rPr>
        <w:t>上海清大东方职业技能培训学校 （上海市消防局监制）；</w:t>
      </w:r>
    </w:p>
    <w:p>
      <w:pPr>
        <w:pStyle w:val="2"/>
        <w:ind w:firstLine="480" w:firstLineChars="200"/>
        <w:rPr>
          <w:rFonts w:hint="eastAsia" w:asciiTheme="minorEastAsia" w:hAnsiTheme="minor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lang w:eastAsia="zh-CN"/>
        </w:rPr>
        <w:t>2</w:t>
      </w:r>
      <w:r>
        <w:rPr>
          <w:rFonts w:asciiTheme="minorEastAsia" w:hAnsiTheme="minorEastAsia" w:eastAsiaTheme="minorEastAsia"/>
          <w:lang w:eastAsia="zh-CN"/>
        </w:rPr>
        <w:t>.</w:t>
      </w:r>
      <w:r>
        <w:rPr>
          <w:rFonts w:hint="eastAsia" w:asciiTheme="minorEastAsia" w:hAnsiTheme="minorEastAsia" w:eastAsia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线上培训</w:t>
      </w:r>
      <w:r>
        <w:rPr>
          <w:rFonts w:asciiTheme="minorEastAsia" w:hAnsiTheme="minor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2</w:t>
      </w:r>
      <w:r>
        <w:rPr>
          <w:rFonts w:asciiTheme="minorEastAsia" w:hAnsiTheme="minor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02</w:t>
      </w:r>
      <w:r>
        <w:rPr>
          <w:rFonts w:hint="eastAsia" w:asciiTheme="minorEastAsia" w:hAnsiTheme="minorEastAsia" w:eastAsia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Theme="minorEastAsia" w:hAnsiTheme="minorEastAsia" w:eastAsia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月；</w:t>
      </w:r>
    </w:p>
    <w:p>
      <w:pPr>
        <w:pStyle w:val="2"/>
        <w:ind w:firstLine="480" w:firstLineChars="200"/>
        <w:rPr>
          <w:rFonts w:hint="eastAsia" w:asciiTheme="minorEastAsia" w:hAnsiTheme="minorEastAsia" w:eastAsia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3.发证时间：培训考试合格后二周内发证；</w:t>
      </w:r>
    </w:p>
    <w:p>
      <w:pPr>
        <w:pStyle w:val="2"/>
        <w:ind w:firstLine="480" w:firstLineChars="200"/>
        <w:rPr>
          <w:rFonts w:hint="eastAsia" w:asciiTheme="minorEastAsia" w:hAnsiTheme="minorEastAsia" w:eastAsia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4.证书有效期：两年；</w:t>
      </w:r>
    </w:p>
    <w:p>
      <w:pPr>
        <w:pStyle w:val="2"/>
        <w:ind w:firstLine="480" w:firstLineChars="200"/>
        <w:rPr>
          <w:rFonts w:hint="default" w:asciiTheme="minorEastAsia" w:hAnsiTheme="minorEastAsia" w:eastAsia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备注：初证、复证培训时间、内容及费用一致。</w:t>
      </w:r>
    </w:p>
    <w:p>
      <w:pPr>
        <w:pStyle w:val="2"/>
        <w:spacing w:before="31"/>
        <w:ind w:right="1225"/>
        <w:rPr>
          <w:rFonts w:asciiTheme="minorEastAsia" w:hAnsiTheme="minorEastAsia" w:eastAsiaTheme="minorEastAsia"/>
          <w:b/>
          <w:lang w:eastAsia="zh-CN"/>
        </w:rPr>
      </w:pPr>
      <w:r>
        <w:rPr>
          <w:rFonts w:hint="eastAsia" w:asciiTheme="minorEastAsia" w:hAnsiTheme="minorEastAsia" w:eastAsiaTheme="minorEastAsia"/>
          <w:b/>
          <w:lang w:eastAsia="zh-CN"/>
        </w:rPr>
        <w:t>二、报名条件</w:t>
      </w:r>
    </w:p>
    <w:p>
      <w:pPr>
        <w:pStyle w:val="2"/>
        <w:ind w:firstLine="480" w:firstLineChars="200"/>
        <w:jc w:val="both"/>
        <w:rPr>
          <w:rFonts w:hint="eastAsia" w:asciiTheme="minorEastAsia" w:hAnsiTheme="minorEastAsia" w:eastAsiaTheme="minorEastAsia"/>
          <w:lang w:eastAsia="zh-CN"/>
        </w:rPr>
      </w:pPr>
      <w:r>
        <w:rPr>
          <w:rFonts w:asciiTheme="minorEastAsia" w:hAnsiTheme="minorEastAsia" w:eastAsiaTheme="minorEastAsia"/>
          <w:lang w:eastAsia="zh-CN"/>
        </w:rPr>
        <w:t>1</w:t>
      </w:r>
      <w:r>
        <w:rPr>
          <w:rFonts w:hint="eastAsia" w:asciiTheme="minorEastAsia" w:hAnsiTheme="minorEastAsia" w:eastAsiaTheme="minorEastAsia"/>
          <w:lang w:eastAsia="zh-CN"/>
        </w:rPr>
        <w:t>.单位负责人（法人）；</w:t>
      </w:r>
    </w:p>
    <w:p>
      <w:pPr>
        <w:pStyle w:val="2"/>
        <w:ind w:firstLine="480" w:firstLineChars="200"/>
        <w:jc w:val="both"/>
        <w:rPr>
          <w:rFonts w:hint="eastAsia" w:asciiTheme="minorEastAsia" w:hAnsiTheme="minorEastAsia" w:eastAsiaTheme="minorEastAsia"/>
          <w:lang w:val="en-US" w:eastAsia="zh-CN"/>
        </w:rPr>
      </w:pPr>
      <w:r>
        <w:rPr>
          <w:rFonts w:hint="eastAsia" w:asciiTheme="minorEastAsia" w:hAnsiTheme="minorEastAsia" w:eastAsiaTheme="minorEastAsia"/>
          <w:lang w:val="en-US" w:eastAsia="zh-CN"/>
        </w:rPr>
        <w:t>2.单位消防安全管理人员；</w:t>
      </w:r>
    </w:p>
    <w:p>
      <w:pPr>
        <w:pStyle w:val="2"/>
        <w:ind w:firstLine="480" w:firstLineChars="200"/>
        <w:jc w:val="both"/>
        <w:rPr>
          <w:rFonts w:hint="eastAsia" w:asciiTheme="minorEastAsia" w:hAnsiTheme="minorEastAsia" w:eastAsiaTheme="minorEastAsia"/>
          <w:lang w:val="en-US" w:eastAsia="zh-CN"/>
        </w:rPr>
      </w:pPr>
      <w:r>
        <w:rPr>
          <w:rFonts w:hint="eastAsia" w:asciiTheme="minorEastAsia" w:hAnsiTheme="minorEastAsia" w:eastAsiaTheme="minorEastAsia"/>
          <w:lang w:val="en-US" w:eastAsia="zh-CN"/>
        </w:rPr>
        <w:t>3.物业公司消管、巡查（保安）等人员；</w:t>
      </w:r>
    </w:p>
    <w:p>
      <w:pPr>
        <w:pStyle w:val="2"/>
        <w:ind w:firstLine="480" w:firstLineChars="200"/>
        <w:jc w:val="both"/>
        <w:rPr>
          <w:rFonts w:hint="eastAsia" w:asciiTheme="minorEastAsia" w:hAnsiTheme="minorEastAsia" w:eastAsiaTheme="minorEastAsia"/>
          <w:lang w:val="en-US" w:eastAsia="zh-CN"/>
        </w:rPr>
      </w:pPr>
      <w:r>
        <w:rPr>
          <w:rFonts w:asciiTheme="minorEastAsia" w:hAnsiTheme="minorEastAsia" w:eastAsiaTheme="minorEastAsia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4660900</wp:posOffset>
            </wp:positionH>
            <wp:positionV relativeFrom="paragraph">
              <wp:posOffset>70485</wp:posOffset>
            </wp:positionV>
            <wp:extent cx="1018540" cy="1341755"/>
            <wp:effectExtent l="0" t="0" r="48260" b="29845"/>
            <wp:wrapTight wrapText="bothSides">
              <wp:wrapPolygon>
                <wp:start x="0" y="0"/>
                <wp:lineTo x="0" y="21160"/>
                <wp:lineTo x="21007" y="21160"/>
                <wp:lineTo x="21007" y="0"/>
                <wp:lineTo x="0" y="0"/>
              </wp:wrapPolygon>
            </wp:wrapTight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8540" cy="1341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eastAsiaTheme="minorEastAsia"/>
          <w:lang w:val="en-US" w:eastAsia="zh-CN"/>
        </w:rPr>
        <w:t>4.物业消防管理人员；</w:t>
      </w:r>
    </w:p>
    <w:p>
      <w:pPr>
        <w:pStyle w:val="2"/>
        <w:ind w:firstLine="480" w:firstLineChars="200"/>
        <w:jc w:val="both"/>
        <w:rPr>
          <w:rFonts w:hint="default" w:asciiTheme="minorEastAsia" w:hAnsiTheme="minorEastAsia" w:eastAsiaTheme="minorEastAsia"/>
          <w:lang w:val="en-US" w:eastAsia="zh-CN"/>
        </w:rPr>
      </w:pPr>
      <w:r>
        <w:rPr>
          <w:rFonts w:hint="eastAsia" w:asciiTheme="minorEastAsia" w:hAnsiTheme="minorEastAsia" w:eastAsiaTheme="minorEastAsia"/>
          <w:lang w:val="en-US" w:eastAsia="zh-CN"/>
        </w:rPr>
        <w:t>5.社区安全管理、检查巡查等人员。</w:t>
      </w:r>
    </w:p>
    <w:p>
      <w:pPr>
        <w:pStyle w:val="2"/>
        <w:spacing w:before="13"/>
        <w:ind w:right="745"/>
        <w:rPr>
          <w:rFonts w:asciiTheme="minorEastAsia" w:hAnsiTheme="minorEastAsia" w:eastAsiaTheme="minorEastAsia"/>
          <w:b/>
          <w:lang w:eastAsia="zh-CN"/>
        </w:rPr>
      </w:pPr>
      <w:r>
        <w:rPr>
          <w:rFonts w:hint="eastAsia" w:asciiTheme="minorEastAsia" w:hAnsiTheme="minorEastAsia" w:eastAsiaTheme="minorEastAsia"/>
          <w:b/>
          <w:lang w:eastAsia="zh-CN"/>
        </w:rPr>
        <w:t>三、报名资料</w:t>
      </w:r>
    </w:p>
    <w:p>
      <w:pPr>
        <w:pStyle w:val="2"/>
        <w:spacing w:before="27"/>
        <w:ind w:right="357" w:firstLine="480"/>
        <w:rPr>
          <w:rFonts w:asciiTheme="minorEastAsia" w:hAnsiTheme="minorEastAsia" w:eastAsiaTheme="minorEastAsia"/>
          <w:lang w:eastAsia="zh-CN"/>
        </w:rPr>
      </w:pPr>
      <w:r>
        <w:rPr>
          <w:rFonts w:asciiTheme="minorEastAsia" w:hAnsiTheme="minorEastAsia" w:eastAsiaTheme="minorEastAsia"/>
          <w:lang w:eastAsia="zh-CN"/>
        </w:rPr>
        <w:t>1</w:t>
      </w:r>
      <w:r>
        <w:rPr>
          <w:rFonts w:hint="eastAsia" w:asciiTheme="minorEastAsia" w:hAnsiTheme="minorEastAsia" w:eastAsiaTheme="minorEastAsia"/>
          <w:lang w:eastAsia="zh-CN"/>
        </w:rPr>
        <w:t>.</w:t>
      </w:r>
      <w:r>
        <w:rPr>
          <w:rFonts w:asciiTheme="minorEastAsia" w:hAnsiTheme="minorEastAsia" w:eastAsiaTheme="minorEastAsia"/>
          <w:lang w:eastAsia="zh-CN"/>
        </w:rPr>
        <w:t>有效身份证原件及复印件（正反面在同一页）</w:t>
      </w:r>
      <w:r>
        <w:rPr>
          <w:rFonts w:hint="eastAsia" w:asciiTheme="minorEastAsia" w:hAnsiTheme="minorEastAsia" w:eastAsiaTheme="minorEastAsia"/>
          <w:lang w:eastAsia="zh-CN"/>
        </w:rPr>
        <w:t>；</w:t>
      </w:r>
    </w:p>
    <w:p>
      <w:pPr>
        <w:pStyle w:val="2"/>
        <w:spacing w:before="27"/>
        <w:ind w:right="357" w:firstLine="480"/>
        <w:rPr>
          <w:rFonts w:hint="eastAsia" w:asciiTheme="minorEastAsia" w:hAnsiTheme="minorEastAsia" w:eastAsiaTheme="minorEastAsia"/>
          <w:lang w:eastAsia="zh-CN"/>
        </w:rPr>
      </w:pPr>
      <w:r>
        <w:rPr>
          <w:rFonts w:asciiTheme="minorEastAsia" w:hAnsiTheme="minorEastAsia" w:eastAsiaTheme="minorEastAsia"/>
          <w:lang w:eastAsia="zh-CN"/>
        </w:rPr>
        <w:t>2</w:t>
      </w:r>
      <w:r>
        <w:rPr>
          <w:rFonts w:hint="eastAsia" w:asciiTheme="minorEastAsia" w:hAnsiTheme="minorEastAsia" w:eastAsiaTheme="minorEastAsia"/>
          <w:lang w:eastAsia="zh-CN"/>
        </w:rPr>
        <w:t>.一张</w:t>
      </w:r>
      <w:r>
        <w:rPr>
          <w:rFonts w:hint="eastAsia" w:asciiTheme="minorEastAsia" w:hAnsiTheme="minorEastAsia" w:eastAsiaTheme="minorEastAsia"/>
          <w:lang w:val="en-US" w:eastAsia="zh-CN"/>
        </w:rPr>
        <w:t>2寸照片</w:t>
      </w:r>
      <w:r>
        <w:rPr>
          <w:rFonts w:hint="eastAsia" w:asciiTheme="minorEastAsia" w:hAnsiTheme="minorEastAsia" w:eastAsiaTheme="minorEastAsia"/>
          <w:lang w:eastAsia="zh-CN"/>
        </w:rPr>
        <w:t>；</w:t>
      </w:r>
    </w:p>
    <w:p>
      <w:pPr>
        <w:pStyle w:val="2"/>
        <w:spacing w:before="27"/>
        <w:ind w:right="357" w:firstLine="480"/>
        <w:rPr>
          <w:rFonts w:hint="default" w:asciiTheme="minorEastAsia" w:hAnsiTheme="minorEastAsia" w:eastAsiaTheme="minorEastAsia"/>
          <w:lang w:val="en-US" w:eastAsia="zh-CN"/>
        </w:rPr>
      </w:pPr>
      <w:r>
        <w:rPr>
          <w:rFonts w:hint="eastAsia" w:asciiTheme="minorEastAsia" w:hAnsiTheme="minorEastAsia" w:eastAsiaTheme="minorEastAsia"/>
          <w:lang w:val="en-US" w:eastAsia="zh-CN"/>
        </w:rPr>
        <w:t>3.提供单位名称、职务信息；</w:t>
      </w:r>
    </w:p>
    <w:p>
      <w:pPr>
        <w:pStyle w:val="2"/>
        <w:spacing w:before="27"/>
        <w:ind w:right="357" w:firstLine="480"/>
        <w:rPr>
          <w:rFonts w:asciiTheme="minorEastAsia" w:hAnsiTheme="minorEastAsia" w:eastAsiaTheme="minorEastAsia"/>
          <w:lang w:eastAsia="zh-CN"/>
        </w:rPr>
      </w:pPr>
      <w:r>
        <w:rPr>
          <w:rFonts w:hint="eastAsia" w:asciiTheme="minorEastAsia" w:hAnsiTheme="minorEastAsia" w:eastAsiaTheme="minorEastAsia"/>
          <w:lang w:val="en-US" w:eastAsia="zh-CN"/>
        </w:rPr>
        <w:t>4.</w:t>
      </w:r>
      <w:r>
        <w:rPr>
          <w:rFonts w:asciiTheme="minorEastAsia" w:hAnsiTheme="minorEastAsia" w:eastAsiaTheme="minorEastAsia"/>
          <w:lang w:eastAsia="zh-CN"/>
        </w:rPr>
        <w:t>学费：</w:t>
      </w:r>
      <w:r>
        <w:rPr>
          <w:rFonts w:hint="eastAsia" w:asciiTheme="minorEastAsia" w:hAnsiTheme="minorEastAsia" w:eastAsiaTheme="minorEastAsia"/>
          <w:lang w:val="en-US" w:eastAsia="zh-CN"/>
        </w:rPr>
        <w:t>4</w:t>
      </w:r>
      <w:r>
        <w:rPr>
          <w:rFonts w:asciiTheme="minorEastAsia" w:hAnsiTheme="minorEastAsia" w:eastAsiaTheme="minorEastAsia"/>
          <w:lang w:eastAsia="zh-CN"/>
        </w:rPr>
        <w:t>00元</w:t>
      </w:r>
      <w:r>
        <w:rPr>
          <w:rFonts w:hint="eastAsia" w:asciiTheme="minorEastAsia" w:hAnsiTheme="minorEastAsia" w:eastAsiaTheme="minorEastAsia"/>
          <w:lang w:eastAsia="zh-CN"/>
        </w:rPr>
        <w:t>。</w:t>
      </w:r>
    </w:p>
    <w:p>
      <w:pPr>
        <w:pStyle w:val="2"/>
        <w:rPr>
          <w:rFonts w:asciiTheme="minorEastAsia" w:hAnsiTheme="minorEastAsia" w:eastAsiaTheme="minorEastAsia"/>
          <w:lang w:eastAsia="zh-CN"/>
        </w:rPr>
      </w:pPr>
      <w:r>
        <w:rPr>
          <w:rFonts w:asciiTheme="minorEastAsia" w:hAnsiTheme="minorEastAsia" w:eastAsiaTheme="minorEastAsia"/>
          <w:b/>
          <w:lang w:eastAsia="zh-CN"/>
        </w:rPr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5727700</wp:posOffset>
            </wp:positionH>
            <wp:positionV relativeFrom="paragraph">
              <wp:posOffset>163830</wp:posOffset>
            </wp:positionV>
            <wp:extent cx="1041400" cy="1041400"/>
            <wp:effectExtent l="0" t="0" r="6350" b="6350"/>
            <wp:wrapNone/>
            <wp:docPr id="1" name="image1.png" descr="C:\Users\EDY\Desktop\22普陀消管.png22普陀消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C:\Users\EDY\Desktop\22普陀消管.png22普陀消管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41400" cy="1041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eastAsiaTheme="minorEastAsia"/>
          <w:b/>
          <w:lang w:eastAsia="zh-CN"/>
        </w:rPr>
        <w:t>四、报名方式</w:t>
      </w:r>
    </w:p>
    <w:p>
      <w:pPr>
        <w:pStyle w:val="2"/>
        <w:spacing w:before="32"/>
        <w:ind w:right="1741" w:firstLine="480"/>
        <w:jc w:val="both"/>
        <w:rPr>
          <w:rFonts w:asciiTheme="minorEastAsia" w:hAnsiTheme="minorEastAsia" w:eastAsiaTheme="minorEastAsia"/>
          <w:lang w:eastAsia="zh-CN"/>
        </w:rPr>
      </w:pPr>
      <w:r>
        <w:rPr>
          <w:rFonts w:asciiTheme="minorEastAsia" w:hAnsiTheme="minorEastAsia" w:eastAsiaTheme="minorEastAsia"/>
          <w:spacing w:val="-11"/>
          <w:lang w:eastAsia="zh-CN"/>
        </w:rPr>
        <w:t>即日起</w:t>
      </w:r>
      <w:r>
        <w:rPr>
          <w:rFonts w:asciiTheme="minorEastAsia" w:hAnsiTheme="minorEastAsia" w:eastAsiaTheme="minorEastAsia"/>
          <w:spacing w:val="-5"/>
          <w:lang w:eastAsia="zh-CN"/>
        </w:rPr>
        <w:t>，有意向参加上述课程的从业人员可通过</w:t>
      </w:r>
      <w:r>
        <w:rPr>
          <w:rFonts w:asciiTheme="minorEastAsia" w:hAnsiTheme="minorEastAsia" w:eastAsiaTheme="minorEastAsia"/>
          <w:spacing w:val="-7"/>
          <w:lang w:eastAsia="zh-CN"/>
        </w:rPr>
        <w:t>扫描右侧的报名二维码进行预报名；主办单位统一安排后，将以电话方式进行通知确认，并安排现场办理报名手续。</w:t>
      </w:r>
    </w:p>
    <w:p>
      <w:pPr>
        <w:pStyle w:val="2"/>
        <w:rPr>
          <w:rFonts w:asciiTheme="minorEastAsia" w:hAnsiTheme="minorEastAsia" w:eastAsiaTheme="minorEastAsia"/>
          <w:b/>
          <w:lang w:eastAsia="zh-CN"/>
        </w:rPr>
      </w:pPr>
      <w:r>
        <w:rPr>
          <w:rFonts w:hint="eastAsia" w:asciiTheme="minorEastAsia" w:hAnsiTheme="minorEastAsia" w:eastAsiaTheme="minorEastAsia"/>
          <w:b/>
          <w:lang w:eastAsia="zh-CN"/>
        </w:rPr>
        <w:t>五、咨询联系</w:t>
      </w:r>
    </w:p>
    <w:p>
      <w:pPr>
        <w:pStyle w:val="2"/>
        <w:spacing w:before="32"/>
        <w:ind w:right="1741" w:firstLine="480"/>
        <w:jc w:val="both"/>
        <w:rPr>
          <w:rFonts w:asciiTheme="minorEastAsia" w:hAnsiTheme="minorEastAsia" w:eastAsiaTheme="minorEastAsia"/>
          <w:spacing w:val="-11"/>
          <w:lang w:eastAsia="zh-CN"/>
        </w:rPr>
      </w:pPr>
      <w:r>
        <w:rPr>
          <w:rFonts w:asciiTheme="minorEastAsia" w:hAnsiTheme="minorEastAsia" w:eastAsiaTheme="minorEastAsia"/>
          <w:spacing w:val="-11"/>
          <w:lang w:eastAsia="zh-CN"/>
        </w:rPr>
        <w:t>许明珠：137-6196-0165</w:t>
      </w:r>
    </w:p>
    <w:p>
      <w:pPr>
        <w:pStyle w:val="2"/>
        <w:spacing w:before="32"/>
        <w:ind w:right="1741" w:firstLine="480"/>
        <w:jc w:val="both"/>
        <w:rPr>
          <w:rFonts w:asciiTheme="minorEastAsia" w:hAnsiTheme="minorEastAsia" w:eastAsiaTheme="minorEastAsia"/>
          <w:spacing w:val="-11"/>
          <w:lang w:eastAsia="zh-CN"/>
        </w:rPr>
      </w:pPr>
      <w:r>
        <w:rPr>
          <w:rFonts w:hint="eastAsia" w:asciiTheme="minorEastAsia" w:hAnsiTheme="minorEastAsia" w:eastAsiaTheme="minorEastAsia"/>
          <w:spacing w:val="-11"/>
          <w:lang w:val="en-US" w:eastAsia="zh-CN"/>
        </w:rPr>
        <w:t>曹雍俊</w:t>
      </w:r>
      <w:r>
        <w:rPr>
          <w:rFonts w:asciiTheme="minorEastAsia" w:hAnsiTheme="minorEastAsia" w:eastAsiaTheme="minorEastAsia"/>
          <w:spacing w:val="-11"/>
          <w:lang w:eastAsia="zh-CN"/>
        </w:rPr>
        <w:t>：</w:t>
      </w:r>
      <w:r>
        <w:rPr>
          <w:rFonts w:hint="eastAsia" w:asciiTheme="minorEastAsia" w:hAnsiTheme="minorEastAsia" w:eastAsiaTheme="minorEastAsia"/>
          <w:spacing w:val="-11"/>
          <w:lang w:val="en-US" w:eastAsia="zh-CN"/>
        </w:rPr>
        <w:t>159</w:t>
      </w:r>
      <w:r>
        <w:rPr>
          <w:rFonts w:asciiTheme="minorEastAsia" w:hAnsiTheme="minorEastAsia" w:eastAsiaTheme="minorEastAsia"/>
          <w:spacing w:val="-11"/>
          <w:lang w:eastAsia="zh-CN"/>
        </w:rPr>
        <w:t>-</w:t>
      </w:r>
      <w:r>
        <w:rPr>
          <w:rFonts w:hint="eastAsia" w:asciiTheme="minorEastAsia" w:hAnsiTheme="minorEastAsia" w:eastAsiaTheme="minorEastAsia"/>
          <w:spacing w:val="-11"/>
          <w:lang w:val="en-US" w:eastAsia="zh-CN"/>
        </w:rPr>
        <w:t>2186</w:t>
      </w:r>
      <w:r>
        <w:rPr>
          <w:rFonts w:asciiTheme="minorEastAsia" w:hAnsiTheme="minorEastAsia" w:eastAsiaTheme="minorEastAsia"/>
          <w:spacing w:val="-11"/>
          <w:lang w:eastAsia="zh-CN"/>
        </w:rPr>
        <w:t>-</w:t>
      </w:r>
      <w:r>
        <w:rPr>
          <w:rFonts w:hint="eastAsia" w:asciiTheme="minorEastAsia" w:hAnsiTheme="minorEastAsia" w:eastAsiaTheme="minorEastAsia"/>
          <w:spacing w:val="-11"/>
          <w:lang w:val="en-US" w:eastAsia="zh-CN"/>
        </w:rPr>
        <w:t>3159</w:t>
      </w:r>
    </w:p>
    <w:p>
      <w:pPr>
        <w:spacing w:before="66"/>
        <w:ind w:right="239"/>
        <w:rPr>
          <w:rFonts w:asciiTheme="minorEastAsia" w:hAnsiTheme="minorEastAsia" w:eastAsiaTheme="minorEastAsia"/>
          <w:b/>
          <w:sz w:val="24"/>
          <w:szCs w:val="24"/>
          <w:lang w:eastAsia="zh-CN"/>
        </w:rPr>
      </w:pPr>
      <w:r>
        <w:rPr>
          <w:rFonts w:asciiTheme="minorEastAsia" w:hAnsiTheme="minorEastAsia" w:eastAsiaTheme="minorEastAsia"/>
          <w:lang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3486150</wp:posOffset>
            </wp:positionH>
            <wp:positionV relativeFrom="paragraph">
              <wp:posOffset>151765</wp:posOffset>
            </wp:positionV>
            <wp:extent cx="1522730" cy="1518920"/>
            <wp:effectExtent l="0" t="0" r="1270" b="508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2730" cy="1518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"/>
        <w:ind w:left="0" w:right="836"/>
        <w:rPr>
          <w:rFonts w:asciiTheme="minorEastAsia" w:hAnsiTheme="minorEastAsia" w:eastAsiaTheme="minorEastAsia"/>
          <w:lang w:eastAsia="zh-CN"/>
        </w:rPr>
      </w:pPr>
    </w:p>
    <w:p>
      <w:pPr>
        <w:pStyle w:val="2"/>
        <w:ind w:left="0" w:right="836"/>
        <w:rPr>
          <w:rFonts w:asciiTheme="minorEastAsia" w:hAnsiTheme="minorEastAsia" w:eastAsiaTheme="minorEastAsia"/>
          <w:lang w:eastAsia="zh-CN"/>
        </w:rPr>
      </w:pPr>
    </w:p>
    <w:p>
      <w:pPr>
        <w:pStyle w:val="2"/>
        <w:ind w:left="0" w:right="836"/>
        <w:rPr>
          <w:rFonts w:asciiTheme="minorEastAsia" w:hAnsiTheme="minorEastAsia" w:eastAsiaTheme="minorEastAsia"/>
          <w:lang w:eastAsia="zh-CN"/>
        </w:rPr>
      </w:pPr>
    </w:p>
    <w:p>
      <w:pPr>
        <w:pStyle w:val="2"/>
        <w:ind w:right="116"/>
        <w:jc w:val="right"/>
        <w:rPr>
          <w:rFonts w:asciiTheme="minorEastAsia" w:hAnsiTheme="minorEastAsia" w:eastAsiaTheme="minorEastAsia"/>
          <w:lang w:eastAsia="zh-CN"/>
        </w:rPr>
      </w:pPr>
      <w:r>
        <w:rPr>
          <w:rFonts w:hint="eastAsia" w:asciiTheme="minorEastAsia" w:hAnsiTheme="minorEastAsia" w:eastAsiaTheme="minorEastAsia"/>
          <w:lang w:eastAsia="zh-CN"/>
        </w:rPr>
        <w:t xml:space="preserve"> 物学网（上海卓训教育科技有限公司）</w:t>
      </w:r>
    </w:p>
    <w:p>
      <w:pPr>
        <w:pStyle w:val="2"/>
        <w:ind w:right="1076" w:firstLine="4800" w:firstLineChars="2000"/>
        <w:jc w:val="right"/>
        <w:rPr>
          <w:rFonts w:asciiTheme="minorEastAsia" w:hAnsiTheme="minorEastAsia" w:eastAsiaTheme="minorEastAsia"/>
          <w:lang w:eastAsia="zh-CN"/>
        </w:rPr>
      </w:pPr>
      <w:r>
        <w:rPr>
          <w:rFonts w:asciiTheme="minorEastAsia" w:hAnsiTheme="minorEastAsia" w:eastAsiaTheme="minorEastAsia"/>
          <w:lang w:eastAsia="zh-CN"/>
        </w:rPr>
        <w:t>202</w:t>
      </w:r>
      <w:r>
        <w:rPr>
          <w:rFonts w:hint="eastAsia" w:asciiTheme="minorEastAsia" w:hAnsiTheme="minorEastAsia" w:eastAsiaTheme="minorEastAsia"/>
          <w:lang w:val="en-US" w:eastAsia="zh-CN"/>
        </w:rPr>
        <w:t>2</w:t>
      </w:r>
      <w:r>
        <w:rPr>
          <w:rFonts w:asciiTheme="minorEastAsia" w:hAnsiTheme="minorEastAsia" w:eastAsiaTheme="minorEastAsia"/>
          <w:lang w:eastAsia="zh-CN"/>
        </w:rPr>
        <w:t>年</w:t>
      </w:r>
      <w:r>
        <w:rPr>
          <w:rFonts w:hint="eastAsia" w:asciiTheme="minorEastAsia" w:hAnsiTheme="minorEastAsia" w:eastAsiaTheme="minorEastAsia"/>
          <w:lang w:val="en-US" w:eastAsia="zh-CN"/>
        </w:rPr>
        <w:t>11</w:t>
      </w:r>
      <w:r>
        <w:rPr>
          <w:rFonts w:asciiTheme="minorEastAsia" w:hAnsiTheme="minorEastAsia" w:eastAsiaTheme="minorEastAsia"/>
          <w:lang w:eastAsia="zh-CN"/>
        </w:rPr>
        <w:t>月</w:t>
      </w:r>
      <w:r>
        <w:rPr>
          <w:rFonts w:hint="eastAsia" w:asciiTheme="minorEastAsia" w:hAnsiTheme="minorEastAsia" w:eastAsiaTheme="minorEastAsia"/>
          <w:lang w:val="en-US" w:eastAsia="zh-CN"/>
        </w:rPr>
        <w:t>18</w:t>
      </w:r>
      <w:r>
        <w:rPr>
          <w:rFonts w:asciiTheme="minorEastAsia" w:hAnsiTheme="minorEastAsia" w:eastAsiaTheme="minorEastAsia"/>
          <w:lang w:eastAsia="zh-CN"/>
        </w:rPr>
        <w:t>日</w:t>
      </w:r>
    </w:p>
    <w:p>
      <w:pPr>
        <w:spacing w:before="66"/>
        <w:ind w:right="239"/>
        <w:jc w:val="center"/>
        <w:rPr>
          <w:rFonts w:ascii="Trebuchet MS"/>
          <w:sz w:val="18"/>
          <w:lang w:eastAsia="zh-CN"/>
        </w:rPr>
      </w:pPr>
    </w:p>
    <w:p>
      <w:pPr>
        <w:spacing w:before="66"/>
        <w:ind w:right="239"/>
        <w:rPr>
          <w:rFonts w:asciiTheme="minorEastAsia" w:hAnsiTheme="minorEastAsia" w:eastAsiaTheme="minorEastAsia"/>
          <w:b/>
          <w:sz w:val="24"/>
          <w:szCs w:val="24"/>
          <w:lang w:eastAsia="zh-CN"/>
        </w:rPr>
      </w:pPr>
      <w:bookmarkStart w:id="2" w:name="_GoBack"/>
      <w:bookmarkEnd w:id="2"/>
    </w:p>
    <w:p>
      <w:pPr>
        <w:spacing w:before="66"/>
        <w:ind w:right="239"/>
        <w:rPr>
          <w:rFonts w:asciiTheme="minorEastAsia" w:hAnsiTheme="minorEastAsia" w:eastAsiaTheme="minorEastAsia"/>
          <w:b/>
          <w:sz w:val="24"/>
          <w:szCs w:val="24"/>
          <w:lang w:eastAsia="zh-CN"/>
        </w:rPr>
      </w:pPr>
    </w:p>
    <w:sectPr>
      <w:type w:val="continuous"/>
      <w:pgSz w:w="11910" w:h="16840"/>
      <w:pgMar w:top="1400" w:right="1440" w:bottom="280" w:left="16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oto Sans Mono CJK JP Regular">
    <w:altName w:val="Calibri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Y4ZGYxN2EyMzM0MDUzM2YwMGI1NWNkYTEzYmU4NjIifQ=="/>
  </w:docVars>
  <w:rsids>
    <w:rsidRoot w:val="001920FD"/>
    <w:rsid w:val="00004987"/>
    <w:rsid w:val="0001010D"/>
    <w:rsid w:val="00025567"/>
    <w:rsid w:val="00094AAD"/>
    <w:rsid w:val="0009570E"/>
    <w:rsid w:val="00111AA6"/>
    <w:rsid w:val="00154215"/>
    <w:rsid w:val="001920FD"/>
    <w:rsid w:val="001C2C11"/>
    <w:rsid w:val="001D6B6F"/>
    <w:rsid w:val="001E1863"/>
    <w:rsid w:val="001E4B26"/>
    <w:rsid w:val="002633C3"/>
    <w:rsid w:val="00287F52"/>
    <w:rsid w:val="002F4ED7"/>
    <w:rsid w:val="0032086F"/>
    <w:rsid w:val="00360E9F"/>
    <w:rsid w:val="003C5DDE"/>
    <w:rsid w:val="004866C4"/>
    <w:rsid w:val="0048796F"/>
    <w:rsid w:val="004B1669"/>
    <w:rsid w:val="004B7E00"/>
    <w:rsid w:val="004E203B"/>
    <w:rsid w:val="005265DE"/>
    <w:rsid w:val="00534432"/>
    <w:rsid w:val="00556A58"/>
    <w:rsid w:val="00577729"/>
    <w:rsid w:val="00586F07"/>
    <w:rsid w:val="005A3FB7"/>
    <w:rsid w:val="00656B7F"/>
    <w:rsid w:val="006645B0"/>
    <w:rsid w:val="006C2E09"/>
    <w:rsid w:val="006D3CAA"/>
    <w:rsid w:val="006F636E"/>
    <w:rsid w:val="006F7607"/>
    <w:rsid w:val="00720C2F"/>
    <w:rsid w:val="00721CA3"/>
    <w:rsid w:val="00725D8E"/>
    <w:rsid w:val="00745606"/>
    <w:rsid w:val="007942A8"/>
    <w:rsid w:val="007A1512"/>
    <w:rsid w:val="007C0A84"/>
    <w:rsid w:val="007C70D6"/>
    <w:rsid w:val="007C7CBC"/>
    <w:rsid w:val="00820092"/>
    <w:rsid w:val="00841CC5"/>
    <w:rsid w:val="00853848"/>
    <w:rsid w:val="00861F3F"/>
    <w:rsid w:val="008D1717"/>
    <w:rsid w:val="00911347"/>
    <w:rsid w:val="009B3276"/>
    <w:rsid w:val="009F7B12"/>
    <w:rsid w:val="00A020E8"/>
    <w:rsid w:val="00A17C2A"/>
    <w:rsid w:val="00A41A72"/>
    <w:rsid w:val="00A61801"/>
    <w:rsid w:val="00A9268D"/>
    <w:rsid w:val="00AA0A3D"/>
    <w:rsid w:val="00AB2113"/>
    <w:rsid w:val="00AC6785"/>
    <w:rsid w:val="00AD2CCB"/>
    <w:rsid w:val="00AE5651"/>
    <w:rsid w:val="00B44059"/>
    <w:rsid w:val="00B451AC"/>
    <w:rsid w:val="00B76031"/>
    <w:rsid w:val="00B806B3"/>
    <w:rsid w:val="00BB73EE"/>
    <w:rsid w:val="00C069EE"/>
    <w:rsid w:val="00C12754"/>
    <w:rsid w:val="00C559DB"/>
    <w:rsid w:val="00C678C4"/>
    <w:rsid w:val="00C75DFF"/>
    <w:rsid w:val="00CA63BC"/>
    <w:rsid w:val="00CC2CAA"/>
    <w:rsid w:val="00CD4C8A"/>
    <w:rsid w:val="00CD4FC0"/>
    <w:rsid w:val="00D37394"/>
    <w:rsid w:val="00D702BE"/>
    <w:rsid w:val="00DB49CF"/>
    <w:rsid w:val="00DC5B52"/>
    <w:rsid w:val="00DF24CE"/>
    <w:rsid w:val="00E27F6C"/>
    <w:rsid w:val="00E50EED"/>
    <w:rsid w:val="00E61406"/>
    <w:rsid w:val="00E80C43"/>
    <w:rsid w:val="00EE24A4"/>
    <w:rsid w:val="00EE2C07"/>
    <w:rsid w:val="00EF17CF"/>
    <w:rsid w:val="00F355C9"/>
    <w:rsid w:val="00F36E34"/>
    <w:rsid w:val="00F40929"/>
    <w:rsid w:val="00FA3A2C"/>
    <w:rsid w:val="00FB1BFE"/>
    <w:rsid w:val="066A3BC7"/>
    <w:rsid w:val="0741494D"/>
    <w:rsid w:val="0B181AB2"/>
    <w:rsid w:val="0B2E149C"/>
    <w:rsid w:val="0D18619B"/>
    <w:rsid w:val="103B0798"/>
    <w:rsid w:val="134F42E3"/>
    <w:rsid w:val="157B2550"/>
    <w:rsid w:val="16046358"/>
    <w:rsid w:val="171F68E4"/>
    <w:rsid w:val="1F305C53"/>
    <w:rsid w:val="21050AC0"/>
    <w:rsid w:val="21326971"/>
    <w:rsid w:val="237F6DBF"/>
    <w:rsid w:val="2414337B"/>
    <w:rsid w:val="24254A5C"/>
    <w:rsid w:val="25E27C61"/>
    <w:rsid w:val="261B146A"/>
    <w:rsid w:val="28A434DD"/>
    <w:rsid w:val="2BAA2F5E"/>
    <w:rsid w:val="2C1C501F"/>
    <w:rsid w:val="2E852ACB"/>
    <w:rsid w:val="2EEF303D"/>
    <w:rsid w:val="3122662D"/>
    <w:rsid w:val="334B6CE6"/>
    <w:rsid w:val="374116D5"/>
    <w:rsid w:val="3A0A114E"/>
    <w:rsid w:val="3F98789B"/>
    <w:rsid w:val="446A398A"/>
    <w:rsid w:val="476D7D41"/>
    <w:rsid w:val="49480490"/>
    <w:rsid w:val="4E6426AC"/>
    <w:rsid w:val="537D14AE"/>
    <w:rsid w:val="58186C75"/>
    <w:rsid w:val="58C6469F"/>
    <w:rsid w:val="5BA1705A"/>
    <w:rsid w:val="5C6D7955"/>
    <w:rsid w:val="5D3C644D"/>
    <w:rsid w:val="5D4C5934"/>
    <w:rsid w:val="5F997887"/>
    <w:rsid w:val="6251433D"/>
    <w:rsid w:val="62794326"/>
    <w:rsid w:val="637E76C2"/>
    <w:rsid w:val="653436EF"/>
    <w:rsid w:val="66EE4262"/>
    <w:rsid w:val="69420C93"/>
    <w:rsid w:val="6DD8201C"/>
    <w:rsid w:val="71DF2424"/>
    <w:rsid w:val="73046FE8"/>
    <w:rsid w:val="73D74718"/>
    <w:rsid w:val="74293FD2"/>
    <w:rsid w:val="754127CC"/>
    <w:rsid w:val="779350D7"/>
    <w:rsid w:val="7C021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Noto Sans Mono CJK JP Regular" w:hAnsi="Noto Sans Mono CJK JP Regular" w:eastAsia="Noto Sans Mono CJK JP Regular" w:cs="Noto Sans Mono CJK JP Regular"/>
      <w:sz w:val="22"/>
      <w:szCs w:val="22"/>
      <w:lang w:val="en-US" w:eastAsia="en-US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20"/>
    </w:pPr>
    <w:rPr>
      <w:sz w:val="24"/>
      <w:szCs w:val="24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</w:style>
  <w:style w:type="character" w:customStyle="1" w:styleId="11">
    <w:name w:val="页眉 字符"/>
    <w:basedOn w:val="7"/>
    <w:link w:val="5"/>
    <w:qFormat/>
    <w:uiPriority w:val="99"/>
    <w:rPr>
      <w:rFonts w:ascii="Noto Sans Mono CJK JP Regular" w:hAnsi="Noto Sans Mono CJK JP Regular" w:eastAsia="Noto Sans Mono CJK JP Regular" w:cs="Noto Sans Mono CJK JP Regular"/>
      <w:sz w:val="18"/>
      <w:szCs w:val="18"/>
    </w:rPr>
  </w:style>
  <w:style w:type="character" w:customStyle="1" w:styleId="12">
    <w:name w:val="页脚 字符"/>
    <w:basedOn w:val="7"/>
    <w:link w:val="4"/>
    <w:qFormat/>
    <w:uiPriority w:val="99"/>
    <w:rPr>
      <w:rFonts w:ascii="Noto Sans Mono CJK JP Regular" w:hAnsi="Noto Sans Mono CJK JP Regular" w:eastAsia="Noto Sans Mono CJK JP Regular" w:cs="Noto Sans Mono CJK JP Regular"/>
      <w:sz w:val="18"/>
      <w:szCs w:val="18"/>
    </w:rPr>
  </w:style>
  <w:style w:type="character" w:customStyle="1" w:styleId="13">
    <w:name w:val="批注框文本 字符"/>
    <w:basedOn w:val="7"/>
    <w:link w:val="3"/>
    <w:semiHidden/>
    <w:qFormat/>
    <w:uiPriority w:val="99"/>
    <w:rPr>
      <w:rFonts w:ascii="Noto Sans Mono CJK JP Regular" w:hAnsi="Noto Sans Mono CJK JP Regular" w:eastAsia="Noto Sans Mono CJK JP Regular" w:cs="Noto Sans Mono CJK JP Regular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588</Words>
  <Characters>637</Characters>
  <Lines>9</Lines>
  <Paragraphs>2</Paragraphs>
  <TotalTime>84</TotalTime>
  <ScaleCrop>false</ScaleCrop>
  <LinksUpToDate>false</LinksUpToDate>
  <CharactersWithSpaces>641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2020-02-28T04:37:00Z</dcterms:created>
  <dc:creator>86132</dc:creator>
  <cp:lastModifiedBy>涂涂</cp:lastModifiedBy>
  <cp:lastPrinted>2020-02-28T04:26:00Z</cp:lastPrinted>
  <dcterms:modified xsi:type="dcterms:W3CDTF">2022-11-18T04:10:58Z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2018-05-26T00:00:00Z</vt:filetime>
  </property>
  <property fmtid="{D5CDD505-2E9C-101B-9397-08002B2CF9AE}" pid="3" name="Creator">
    <vt:lpwstr>WPS Office</vt:lpwstr>
  </property>
  <property fmtid="{D5CDD505-2E9C-101B-9397-08002B2CF9AE}" pid="4" name="LastSaved">
    <vt:filetime>2018-08-01T00:00:00Z</vt:filetime>
  </property>
  <property fmtid="{D5CDD505-2E9C-101B-9397-08002B2CF9AE}" pid="5" name="KSOProductBuildVer">
    <vt:lpwstr>2052-11.1.0.12598</vt:lpwstr>
  </property>
  <property fmtid="{D5CDD505-2E9C-101B-9397-08002B2CF9AE}" pid="6" name="ICV">
    <vt:lpwstr>2B10C915F39B4A4E9ECA876C0741BB7F</vt:lpwstr>
  </property>
</Properties>
</file>